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9EB6" w14:textId="77777777" w:rsidR="00C26B5A" w:rsidRDefault="00C26B5A"/>
    <w:p w14:paraId="7CCCD4FD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Louisiana Agricultural Commodities Commission </w:t>
      </w:r>
    </w:p>
    <w:p w14:paraId="5913E8F1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 </w:t>
      </w:r>
    </w:p>
    <w:p w14:paraId="6BDC4947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  <w:i/>
          <w:iCs/>
        </w:rPr>
        <w:t>MEETING NOTICE</w:t>
      </w:r>
      <w:r w:rsidRPr="0001110F">
        <w:rPr>
          <w:rFonts w:ascii="Times New Roman" w:hAnsi="Times New Roman"/>
          <w:b/>
          <w:bCs/>
        </w:rPr>
        <w:t> </w:t>
      </w:r>
    </w:p>
    <w:p w14:paraId="7CF41FED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 </w:t>
      </w:r>
    </w:p>
    <w:p w14:paraId="3C79C01B" w14:textId="23735FE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 xml:space="preserve">The upcoming meeting of the Louisiana </w:t>
      </w:r>
      <w:r w:rsidR="003A1B32" w:rsidRPr="0001110F">
        <w:rPr>
          <w:rFonts w:ascii="Times New Roman" w:hAnsi="Times New Roman"/>
        </w:rPr>
        <w:t>Ag</w:t>
      </w:r>
      <w:r w:rsidR="003A1B32">
        <w:rPr>
          <w:rFonts w:ascii="Times New Roman" w:hAnsi="Times New Roman"/>
        </w:rPr>
        <w:t>ricultural</w:t>
      </w:r>
      <w:r w:rsidRPr="0001110F">
        <w:rPr>
          <w:rFonts w:ascii="Times New Roman" w:hAnsi="Times New Roman"/>
        </w:rPr>
        <w:t xml:space="preserve"> Commission  </w:t>
      </w:r>
    </w:p>
    <w:p w14:paraId="25CBB323" w14:textId="7777777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>has been scheduled for </w:t>
      </w:r>
    </w:p>
    <w:p w14:paraId="12A40BB3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 </w:t>
      </w:r>
    </w:p>
    <w:p w14:paraId="3A619E88" w14:textId="4803EA18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Thursday</w:t>
      </w:r>
      <w:r w:rsidRPr="0001110F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May 29,</w:t>
      </w:r>
      <w:r w:rsidRPr="0001110F">
        <w:rPr>
          <w:rFonts w:ascii="Times New Roman" w:hAnsi="Times New Roman"/>
          <w:b/>
          <w:bCs/>
        </w:rPr>
        <w:t xml:space="preserve"> </w:t>
      </w:r>
      <w:r w:rsidR="00F83E4C">
        <w:rPr>
          <w:rFonts w:ascii="Times New Roman" w:hAnsi="Times New Roman"/>
          <w:b/>
          <w:bCs/>
        </w:rPr>
        <w:t xml:space="preserve">2025, </w:t>
      </w:r>
      <w:r w:rsidRPr="0001110F">
        <w:rPr>
          <w:rFonts w:ascii="Times New Roman" w:hAnsi="Times New Roman"/>
          <w:b/>
          <w:bCs/>
        </w:rPr>
        <w:t>at 9:30 AM </w:t>
      </w:r>
    </w:p>
    <w:p w14:paraId="4E0B8C57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Veterans’ Memorial Auditorium located on the first floor of the </w:t>
      </w:r>
    </w:p>
    <w:p w14:paraId="2C13C3A4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LDAF Building at </w:t>
      </w:r>
    </w:p>
    <w:p w14:paraId="0D4542D9" w14:textId="77777777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  <w:r w:rsidRPr="0001110F">
        <w:rPr>
          <w:rFonts w:ascii="Times New Roman" w:hAnsi="Times New Roman"/>
          <w:b/>
          <w:bCs/>
        </w:rPr>
        <w:t>5825 Florida Boulevard, Baton Rouge, LA 70806 </w:t>
      </w:r>
    </w:p>
    <w:p w14:paraId="35223142" w14:textId="7777777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> </w:t>
      </w:r>
    </w:p>
    <w:p w14:paraId="7BC8942E" w14:textId="7777777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>For additional information, please contact Gene Cavalier </w:t>
      </w:r>
    </w:p>
    <w:p w14:paraId="58E9956E" w14:textId="7777777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>Director of Louisiana Agricultural Commodities </w:t>
      </w:r>
    </w:p>
    <w:p w14:paraId="14168C62" w14:textId="77777777" w:rsidR="0001110F" w:rsidRPr="0001110F" w:rsidRDefault="0001110F" w:rsidP="0001110F">
      <w:pPr>
        <w:jc w:val="center"/>
        <w:rPr>
          <w:rFonts w:ascii="Times New Roman" w:hAnsi="Times New Roman"/>
        </w:rPr>
      </w:pPr>
      <w:r w:rsidRPr="0001110F">
        <w:rPr>
          <w:rFonts w:ascii="Times New Roman" w:hAnsi="Times New Roman"/>
        </w:rPr>
        <w:t>(225) 925- 3782 </w:t>
      </w:r>
    </w:p>
    <w:p w14:paraId="11B5610C" w14:textId="335AC273" w:rsidR="0001110F" w:rsidRPr="0001110F" w:rsidRDefault="0001110F" w:rsidP="0001110F">
      <w:pPr>
        <w:jc w:val="center"/>
        <w:rPr>
          <w:rFonts w:ascii="Times New Roman" w:hAnsi="Times New Roman"/>
          <w:b/>
          <w:bCs/>
        </w:rPr>
      </w:pPr>
    </w:p>
    <w:sectPr w:rsidR="0001110F" w:rsidRPr="0001110F" w:rsidSect="00DF27EF">
      <w:headerReference w:type="default" r:id="rId6"/>
      <w:footerReference w:type="default" r:id="rId7"/>
      <w:pgSz w:w="12240" w:h="15840"/>
      <w:pgMar w:top="2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BC02F" w14:textId="77777777" w:rsidR="00345C79" w:rsidRDefault="00345C79" w:rsidP="00DF27EF">
      <w:r>
        <w:separator/>
      </w:r>
    </w:p>
  </w:endnote>
  <w:endnote w:type="continuationSeparator" w:id="0">
    <w:p w14:paraId="2CAAE399" w14:textId="77777777" w:rsidR="00345C79" w:rsidRDefault="00345C79" w:rsidP="00DF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5C79" w14:textId="77777777" w:rsidR="00DF27EF" w:rsidRDefault="005A5B5A" w:rsidP="00DF27EF">
    <w:pPr>
      <w:pStyle w:val="Footer"/>
      <w:tabs>
        <w:tab w:val="clear" w:pos="4680"/>
        <w:tab w:val="clear" w:pos="9360"/>
        <w:tab w:val="left" w:pos="38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336AA77F" wp14:editId="1DA8712E">
          <wp:simplePos x="0" y="0"/>
          <wp:positionH relativeFrom="column">
            <wp:posOffset>-914400</wp:posOffset>
          </wp:positionH>
          <wp:positionV relativeFrom="paragraph">
            <wp:posOffset>-728345</wp:posOffset>
          </wp:positionV>
          <wp:extent cx="7772400" cy="137160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7E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95D3" w14:textId="77777777" w:rsidR="00345C79" w:rsidRDefault="00345C79" w:rsidP="00DF27EF">
      <w:r>
        <w:separator/>
      </w:r>
    </w:p>
  </w:footnote>
  <w:footnote w:type="continuationSeparator" w:id="0">
    <w:p w14:paraId="76220F6D" w14:textId="77777777" w:rsidR="00345C79" w:rsidRDefault="00345C79" w:rsidP="00DF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DD59" w14:textId="77777777" w:rsidR="00DF27EF" w:rsidRDefault="005A5B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A3CD63" wp14:editId="080B4535">
          <wp:simplePos x="0" y="0"/>
          <wp:positionH relativeFrom="column">
            <wp:posOffset>-914400</wp:posOffset>
          </wp:positionH>
          <wp:positionV relativeFrom="paragraph">
            <wp:posOffset>-444500</wp:posOffset>
          </wp:positionV>
          <wp:extent cx="7772400" cy="1600200"/>
          <wp:effectExtent l="0" t="0" r="0" b="0"/>
          <wp:wrapNone/>
          <wp:docPr id="2" name="Picture 1" descr="A logo for a farm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for a farm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DA"/>
    <w:rsid w:val="0001110F"/>
    <w:rsid w:val="000472DA"/>
    <w:rsid w:val="00084492"/>
    <w:rsid w:val="00112B2E"/>
    <w:rsid w:val="00137934"/>
    <w:rsid w:val="002255C3"/>
    <w:rsid w:val="003400D1"/>
    <w:rsid w:val="00345C79"/>
    <w:rsid w:val="003808F3"/>
    <w:rsid w:val="003A1B32"/>
    <w:rsid w:val="004025F1"/>
    <w:rsid w:val="0058562B"/>
    <w:rsid w:val="005A5B5A"/>
    <w:rsid w:val="005C76A9"/>
    <w:rsid w:val="006F77E7"/>
    <w:rsid w:val="009F44F7"/>
    <w:rsid w:val="00A34553"/>
    <w:rsid w:val="00AF72FA"/>
    <w:rsid w:val="00BF4687"/>
    <w:rsid w:val="00C26B5A"/>
    <w:rsid w:val="00DF27EF"/>
    <w:rsid w:val="00E859D5"/>
    <w:rsid w:val="00F24C67"/>
    <w:rsid w:val="00F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A59BA"/>
  <w15:chartTrackingRefBased/>
  <w15:docId w15:val="{AFE32358-F003-4458-9C45-5D845BE1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7EF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7EF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7EF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7EF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7E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7E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7E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7E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7EF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27E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DF27E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DF27EF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DF27EF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DF27EF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DF27E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DF27EF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DF27E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DF27E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DF27E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F27E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7EF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DF27E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7EF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F27E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DF27EF"/>
    <w:pPr>
      <w:ind w:left="720"/>
      <w:contextualSpacing/>
    </w:pPr>
  </w:style>
  <w:style w:type="character" w:styleId="IntenseEmphasis">
    <w:name w:val="Intense Emphasis"/>
    <w:uiPriority w:val="21"/>
    <w:qFormat/>
    <w:rsid w:val="00DF27E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7E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DF27EF"/>
    <w:rPr>
      <w:i/>
      <w:iCs/>
      <w:color w:val="0F4761"/>
    </w:rPr>
  </w:style>
  <w:style w:type="character" w:styleId="IntenseReference">
    <w:name w:val="Intense Reference"/>
    <w:uiPriority w:val="32"/>
    <w:qFormat/>
    <w:rsid w:val="00DF27EF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2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7EF"/>
  </w:style>
  <w:style w:type="paragraph" w:styleId="Footer">
    <w:name w:val="footer"/>
    <w:basedOn w:val="Normal"/>
    <w:link w:val="FooterChar"/>
    <w:uiPriority w:val="99"/>
    <w:unhideWhenUsed/>
    <w:rsid w:val="00DF2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bott\Downloads\LDAF-BR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LDAF-BR-Letterhead-Template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Abbott</dc:creator>
  <cp:keywords/>
  <dc:description/>
  <cp:lastModifiedBy>Cindy Abbott</cp:lastModifiedBy>
  <cp:revision>2</cp:revision>
  <dcterms:created xsi:type="dcterms:W3CDTF">2025-04-28T17:24:00Z</dcterms:created>
  <dcterms:modified xsi:type="dcterms:W3CDTF">2025-04-28T17:24:00Z</dcterms:modified>
</cp:coreProperties>
</file>